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748" w:tblpY="55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A83556" w14:paraId="5A1A60F2" w14:textId="77777777" w:rsidTr="00A83556">
        <w:tc>
          <w:tcPr>
            <w:tcW w:w="1413" w:type="dxa"/>
          </w:tcPr>
          <w:p w14:paraId="579B926C" w14:textId="0B387B86" w:rsidR="00A83556" w:rsidRPr="00AC1CF9" w:rsidRDefault="006716AA" w:rsidP="005970A1">
            <w:pPr>
              <w:pStyle w:val="NoSpacing"/>
              <w:rPr>
                <w:b/>
                <w:bCs/>
              </w:rPr>
            </w:pPr>
            <w:r w:rsidRPr="00AC1CF9">
              <w:rPr>
                <w:b/>
                <w:bCs/>
              </w:rPr>
              <w:t>Date:</w:t>
            </w:r>
          </w:p>
        </w:tc>
        <w:tc>
          <w:tcPr>
            <w:tcW w:w="2268" w:type="dxa"/>
          </w:tcPr>
          <w:p w14:paraId="064D2F40" w14:textId="77777777" w:rsidR="00A83556" w:rsidRDefault="00A83556" w:rsidP="00A83556"/>
        </w:tc>
      </w:tr>
      <w:tr w:rsidR="00A83556" w14:paraId="3809D8F4" w14:textId="77777777" w:rsidTr="00A83556">
        <w:tc>
          <w:tcPr>
            <w:tcW w:w="1413" w:type="dxa"/>
          </w:tcPr>
          <w:p w14:paraId="410614AE" w14:textId="211B0763" w:rsidR="00A83556" w:rsidRPr="006716AA" w:rsidRDefault="006716AA" w:rsidP="00A83556">
            <w:pPr>
              <w:rPr>
                <w:b/>
                <w:bCs/>
              </w:rPr>
            </w:pPr>
            <w:r w:rsidRPr="006716AA">
              <w:rPr>
                <w:b/>
                <w:bCs/>
              </w:rPr>
              <w:t>Version:</w:t>
            </w:r>
          </w:p>
        </w:tc>
        <w:tc>
          <w:tcPr>
            <w:tcW w:w="2268" w:type="dxa"/>
          </w:tcPr>
          <w:p w14:paraId="21543F37" w14:textId="77777777" w:rsidR="00A83556" w:rsidRDefault="00A83556" w:rsidP="00A83556"/>
        </w:tc>
      </w:tr>
    </w:tbl>
    <w:p w14:paraId="5A06D86C" w14:textId="77777777" w:rsidR="00C2339B" w:rsidRPr="00E75955" w:rsidRDefault="00C2339B" w:rsidP="00360287">
      <w:pPr>
        <w:ind w:left="426"/>
        <w:rPr>
          <w:rFonts w:cstheme="minorHAnsi"/>
          <w:b/>
        </w:rPr>
      </w:pPr>
    </w:p>
    <w:p w14:paraId="121486EA" w14:textId="1E3FB6F5" w:rsidR="00737110" w:rsidRDefault="00737110" w:rsidP="0021642C"/>
    <w:p w14:paraId="0D5AAA0D" w14:textId="6A3A6E6A" w:rsidR="006B6745" w:rsidRDefault="006B6745" w:rsidP="0021642C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2507"/>
      </w:tblGrid>
      <w:tr w:rsidR="006B6745" w14:paraId="5DB9A200" w14:textId="77777777" w:rsidTr="0042043C">
        <w:tc>
          <w:tcPr>
            <w:tcW w:w="1842" w:type="dxa"/>
            <w:shd w:val="clear" w:color="auto" w:fill="8064A2" w:themeFill="accent4"/>
          </w:tcPr>
          <w:p w14:paraId="5871F428" w14:textId="4FA52C14" w:rsidR="006B6745" w:rsidRPr="006B6745" w:rsidRDefault="006B6745" w:rsidP="0021642C">
            <w:pPr>
              <w:rPr>
                <w:b/>
                <w:bCs/>
                <w:color w:val="FFFFFF" w:themeColor="background1"/>
              </w:rPr>
            </w:pPr>
            <w:r w:rsidRPr="006B6745">
              <w:rPr>
                <w:b/>
                <w:bCs/>
                <w:color w:val="FFFFFF" w:themeColor="background1"/>
              </w:rPr>
              <w:t>Evaluation Goal</w:t>
            </w:r>
            <w:r>
              <w:rPr>
                <w:b/>
                <w:bCs/>
                <w:color w:val="FFFFFF" w:themeColor="background1"/>
              </w:rPr>
              <w:t>(</w:t>
            </w:r>
            <w:r w:rsidRPr="006B6745">
              <w:rPr>
                <w:b/>
                <w:bCs/>
                <w:color w:val="FFFFFF" w:themeColor="background1"/>
              </w:rPr>
              <w:t>s</w:t>
            </w:r>
            <w:r>
              <w:rPr>
                <w:b/>
                <w:bCs/>
                <w:color w:val="FFFFFF" w:themeColor="background1"/>
              </w:rPr>
              <w:t>)</w:t>
            </w:r>
            <w:r w:rsidRPr="006B6745">
              <w:rPr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2507" w:type="dxa"/>
          </w:tcPr>
          <w:p w14:paraId="4BA13D45" w14:textId="77777777" w:rsidR="006B6745" w:rsidRDefault="006B6745" w:rsidP="006B6745"/>
          <w:p w14:paraId="50896008" w14:textId="77777777" w:rsidR="006B6745" w:rsidRDefault="006B6745" w:rsidP="006B6745"/>
          <w:p w14:paraId="26B08A62" w14:textId="03B84DB2" w:rsidR="006B6745" w:rsidRDefault="006B6745" w:rsidP="006B6745"/>
        </w:tc>
      </w:tr>
    </w:tbl>
    <w:p w14:paraId="2051E53A" w14:textId="0634464B" w:rsidR="00EA723A" w:rsidRDefault="00EA723A" w:rsidP="0021642C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869"/>
        <w:gridCol w:w="2870"/>
        <w:gridCol w:w="2870"/>
        <w:gridCol w:w="2870"/>
        <w:gridCol w:w="2870"/>
      </w:tblGrid>
      <w:tr w:rsidR="006B6745" w14:paraId="352C628F" w14:textId="77777777" w:rsidTr="0042043C">
        <w:tc>
          <w:tcPr>
            <w:tcW w:w="2869" w:type="dxa"/>
            <w:shd w:val="clear" w:color="auto" w:fill="8064A2" w:themeFill="accent4"/>
          </w:tcPr>
          <w:p w14:paraId="492567D4" w14:textId="795C4860" w:rsidR="006B6745" w:rsidRPr="006B6745" w:rsidRDefault="006B6745" w:rsidP="006B6745">
            <w:pPr>
              <w:rPr>
                <w:color w:val="FFFFFF" w:themeColor="background1"/>
              </w:rPr>
            </w:pPr>
            <w:r w:rsidRPr="006B6745">
              <w:rPr>
                <w:b/>
                <w:bCs/>
                <w:color w:val="FFFFFF" w:themeColor="background1"/>
                <w:lang w:val="en-CA"/>
              </w:rPr>
              <w:t>Evaluation Objectives or Questions</w:t>
            </w:r>
            <w:r w:rsidRPr="006B6745">
              <w:rPr>
                <w:color w:val="FFFFFF" w:themeColor="background1"/>
                <w:lang w:val="en-CA"/>
              </w:rPr>
              <w:br/>
              <w:t>(What do we want to know about this project?)</w:t>
            </w:r>
          </w:p>
        </w:tc>
        <w:tc>
          <w:tcPr>
            <w:tcW w:w="2870" w:type="dxa"/>
            <w:shd w:val="clear" w:color="auto" w:fill="8064A2" w:themeFill="accent4"/>
          </w:tcPr>
          <w:p w14:paraId="3B0CFE17" w14:textId="3010A00F" w:rsidR="006B6745" w:rsidRPr="006B6745" w:rsidRDefault="006B6745" w:rsidP="006B6745">
            <w:pPr>
              <w:rPr>
                <w:color w:val="FFFFFF" w:themeColor="background1"/>
              </w:rPr>
            </w:pPr>
            <w:r w:rsidRPr="006B6745">
              <w:rPr>
                <w:b/>
                <w:bCs/>
                <w:color w:val="FFFFFF" w:themeColor="background1"/>
                <w:lang w:val="en-CA"/>
              </w:rPr>
              <w:t>Link to Outcomes in Logic Model</w:t>
            </w:r>
            <w:r w:rsidRPr="006B6745">
              <w:rPr>
                <w:color w:val="FFFFFF" w:themeColor="background1"/>
                <w:lang w:val="en-CA"/>
              </w:rPr>
              <w:br/>
              <w:t xml:space="preserve">(What </w:t>
            </w:r>
            <w:r w:rsidR="00400D53">
              <w:rPr>
                <w:color w:val="FFFFFF" w:themeColor="background1"/>
                <w:lang w:val="en-CA"/>
              </w:rPr>
              <w:t>outcome</w:t>
            </w:r>
            <w:r w:rsidRPr="006B6745">
              <w:rPr>
                <w:color w:val="FFFFFF" w:themeColor="background1"/>
                <w:lang w:val="en-CA"/>
              </w:rPr>
              <w:t xml:space="preserve"> in the logic model does the question link to?)</w:t>
            </w:r>
          </w:p>
        </w:tc>
        <w:tc>
          <w:tcPr>
            <w:tcW w:w="2870" w:type="dxa"/>
            <w:shd w:val="clear" w:color="auto" w:fill="8064A2" w:themeFill="accent4"/>
          </w:tcPr>
          <w:p w14:paraId="7C7C9C88" w14:textId="4A24C90F" w:rsidR="006B6745" w:rsidRPr="006B6745" w:rsidRDefault="006B6745" w:rsidP="006B6745">
            <w:pPr>
              <w:rPr>
                <w:color w:val="FFFFFF" w:themeColor="background1"/>
              </w:rPr>
            </w:pPr>
            <w:r w:rsidRPr="006B6745">
              <w:rPr>
                <w:b/>
                <w:bCs/>
                <w:color w:val="FFFFFF" w:themeColor="background1"/>
                <w:lang w:val="en-CA"/>
              </w:rPr>
              <w:t>Outcome Type</w:t>
            </w:r>
            <w:r w:rsidRPr="006B6745">
              <w:rPr>
                <w:color w:val="FFFFFF" w:themeColor="background1"/>
                <w:lang w:val="en-CA"/>
              </w:rPr>
              <w:br/>
              <w:t>Short term</w:t>
            </w:r>
            <w:r w:rsidRPr="006B6745">
              <w:rPr>
                <w:color w:val="FFFFFF" w:themeColor="background1"/>
                <w:lang w:val="en-CA"/>
              </w:rPr>
              <w:br/>
              <w:t>Midterm</w:t>
            </w:r>
            <w:r w:rsidRPr="006B6745">
              <w:rPr>
                <w:color w:val="FFFFFF" w:themeColor="background1"/>
                <w:lang w:val="en-CA"/>
              </w:rPr>
              <w:br/>
              <w:t>Long term</w:t>
            </w:r>
          </w:p>
        </w:tc>
        <w:tc>
          <w:tcPr>
            <w:tcW w:w="2870" w:type="dxa"/>
            <w:shd w:val="clear" w:color="auto" w:fill="8064A2" w:themeFill="accent4"/>
          </w:tcPr>
          <w:p w14:paraId="538E07FD" w14:textId="598F1F52" w:rsidR="006B6745" w:rsidRPr="006B6745" w:rsidRDefault="006B6745" w:rsidP="006B6745">
            <w:pPr>
              <w:rPr>
                <w:color w:val="FFFFFF" w:themeColor="background1"/>
              </w:rPr>
            </w:pPr>
            <w:r w:rsidRPr="006B6745">
              <w:rPr>
                <w:b/>
                <w:bCs/>
                <w:color w:val="FFFFFF" w:themeColor="background1"/>
                <w:lang w:val="en-CA"/>
              </w:rPr>
              <w:t>Measures</w:t>
            </w:r>
            <w:r w:rsidRPr="006B6745">
              <w:rPr>
                <w:color w:val="FFFFFF" w:themeColor="background1"/>
                <w:lang w:val="en-CA"/>
              </w:rPr>
              <w:br/>
              <w:t>(What is one possible approximation of the outcome?)</w:t>
            </w:r>
          </w:p>
        </w:tc>
        <w:tc>
          <w:tcPr>
            <w:tcW w:w="2870" w:type="dxa"/>
            <w:shd w:val="clear" w:color="auto" w:fill="8064A2" w:themeFill="accent4"/>
          </w:tcPr>
          <w:p w14:paraId="0AD5550C" w14:textId="384DDDB8" w:rsidR="006B6745" w:rsidRPr="006B6745" w:rsidRDefault="006B6745" w:rsidP="006B6745">
            <w:pPr>
              <w:rPr>
                <w:color w:val="FFFFFF" w:themeColor="background1"/>
              </w:rPr>
            </w:pPr>
            <w:r w:rsidRPr="006B6745">
              <w:rPr>
                <w:b/>
                <w:bCs/>
                <w:color w:val="FFFFFF" w:themeColor="background1"/>
                <w:lang w:val="en-CA"/>
              </w:rPr>
              <w:t>Data Collection Strategy</w:t>
            </w:r>
            <w:r w:rsidRPr="006B6745">
              <w:rPr>
                <w:color w:val="FFFFFF" w:themeColor="background1"/>
                <w:lang w:val="en-CA"/>
              </w:rPr>
              <w:br/>
              <w:t>(What method will be used to measure and what specific tools?)</w:t>
            </w:r>
          </w:p>
        </w:tc>
      </w:tr>
      <w:tr w:rsidR="006B6745" w14:paraId="10529D22" w14:textId="77777777" w:rsidTr="0042043C">
        <w:trPr>
          <w:trHeight w:val="210"/>
        </w:trPr>
        <w:tc>
          <w:tcPr>
            <w:tcW w:w="2869" w:type="dxa"/>
          </w:tcPr>
          <w:p w14:paraId="7BF79AA1" w14:textId="0C739CD8" w:rsidR="006B6745" w:rsidRDefault="006B6745" w:rsidP="006B6745"/>
          <w:p w14:paraId="4A54BAF2" w14:textId="77777777" w:rsidR="006B6745" w:rsidRDefault="006B6745" w:rsidP="006B6745"/>
          <w:p w14:paraId="02CDE072" w14:textId="28A2788E" w:rsidR="006B6745" w:rsidRDefault="006B6745" w:rsidP="006B6745"/>
        </w:tc>
        <w:tc>
          <w:tcPr>
            <w:tcW w:w="2870" w:type="dxa"/>
          </w:tcPr>
          <w:p w14:paraId="2F281662" w14:textId="77777777" w:rsidR="006B6745" w:rsidRDefault="006B6745" w:rsidP="006B6745"/>
        </w:tc>
        <w:tc>
          <w:tcPr>
            <w:tcW w:w="2870" w:type="dxa"/>
          </w:tcPr>
          <w:p w14:paraId="2FEF8472" w14:textId="77777777" w:rsidR="006B6745" w:rsidRDefault="006B6745" w:rsidP="006B6745"/>
        </w:tc>
        <w:tc>
          <w:tcPr>
            <w:tcW w:w="2870" w:type="dxa"/>
          </w:tcPr>
          <w:p w14:paraId="12B8E7E7" w14:textId="77777777" w:rsidR="006B6745" w:rsidRDefault="006B6745" w:rsidP="006B6745"/>
        </w:tc>
        <w:tc>
          <w:tcPr>
            <w:tcW w:w="2870" w:type="dxa"/>
          </w:tcPr>
          <w:p w14:paraId="5AA53E44" w14:textId="77777777" w:rsidR="006B6745" w:rsidRDefault="006B6745" w:rsidP="006B6745"/>
        </w:tc>
      </w:tr>
      <w:tr w:rsidR="006B6745" w14:paraId="4121669E" w14:textId="77777777" w:rsidTr="0042043C">
        <w:tc>
          <w:tcPr>
            <w:tcW w:w="2869" w:type="dxa"/>
          </w:tcPr>
          <w:p w14:paraId="77D39E7A" w14:textId="77777777" w:rsidR="006B6745" w:rsidRDefault="006B6745" w:rsidP="006B6745"/>
          <w:p w14:paraId="7926CE40" w14:textId="77777777" w:rsidR="006B6745" w:rsidRDefault="006B6745" w:rsidP="006B6745"/>
          <w:p w14:paraId="5DEC73F8" w14:textId="2F94C3C3" w:rsidR="006B6745" w:rsidRDefault="006B6745" w:rsidP="006B6745"/>
        </w:tc>
        <w:tc>
          <w:tcPr>
            <w:tcW w:w="2870" w:type="dxa"/>
          </w:tcPr>
          <w:p w14:paraId="5329D9EB" w14:textId="77777777" w:rsidR="006B6745" w:rsidRDefault="006B6745" w:rsidP="006B6745"/>
        </w:tc>
        <w:tc>
          <w:tcPr>
            <w:tcW w:w="2870" w:type="dxa"/>
          </w:tcPr>
          <w:p w14:paraId="0799EAA2" w14:textId="77777777" w:rsidR="006B6745" w:rsidRDefault="006B6745" w:rsidP="006B6745"/>
        </w:tc>
        <w:tc>
          <w:tcPr>
            <w:tcW w:w="2870" w:type="dxa"/>
          </w:tcPr>
          <w:p w14:paraId="36CB0FA9" w14:textId="77777777" w:rsidR="006B6745" w:rsidRDefault="006B6745" w:rsidP="006B6745"/>
        </w:tc>
        <w:tc>
          <w:tcPr>
            <w:tcW w:w="2870" w:type="dxa"/>
          </w:tcPr>
          <w:p w14:paraId="272492D3" w14:textId="77777777" w:rsidR="006B6745" w:rsidRDefault="006B6745" w:rsidP="006B6745"/>
        </w:tc>
      </w:tr>
      <w:tr w:rsidR="006B6745" w14:paraId="7995EBF9" w14:textId="77777777" w:rsidTr="0042043C">
        <w:tc>
          <w:tcPr>
            <w:tcW w:w="2869" w:type="dxa"/>
          </w:tcPr>
          <w:p w14:paraId="460E1882" w14:textId="77777777" w:rsidR="006B6745" w:rsidRDefault="006B6745" w:rsidP="006B6745"/>
          <w:p w14:paraId="13EA2EB4" w14:textId="77777777" w:rsidR="006B6745" w:rsidRDefault="006B6745" w:rsidP="006B6745"/>
          <w:p w14:paraId="57AB6E38" w14:textId="25CF11CA" w:rsidR="006B6745" w:rsidRDefault="006B6745" w:rsidP="006B6745"/>
        </w:tc>
        <w:tc>
          <w:tcPr>
            <w:tcW w:w="2870" w:type="dxa"/>
          </w:tcPr>
          <w:p w14:paraId="66B05167" w14:textId="77777777" w:rsidR="006B6745" w:rsidRDefault="006B6745" w:rsidP="006B6745"/>
        </w:tc>
        <w:tc>
          <w:tcPr>
            <w:tcW w:w="2870" w:type="dxa"/>
          </w:tcPr>
          <w:p w14:paraId="152FCE50" w14:textId="77777777" w:rsidR="006B6745" w:rsidRDefault="006B6745" w:rsidP="006B6745"/>
        </w:tc>
        <w:tc>
          <w:tcPr>
            <w:tcW w:w="2870" w:type="dxa"/>
          </w:tcPr>
          <w:p w14:paraId="660A8A22" w14:textId="77777777" w:rsidR="006B6745" w:rsidRDefault="006B6745" w:rsidP="006B6745"/>
        </w:tc>
        <w:tc>
          <w:tcPr>
            <w:tcW w:w="2870" w:type="dxa"/>
          </w:tcPr>
          <w:p w14:paraId="3D622799" w14:textId="77777777" w:rsidR="006B6745" w:rsidRDefault="006B6745" w:rsidP="006B6745"/>
        </w:tc>
      </w:tr>
      <w:tr w:rsidR="006B6745" w14:paraId="2C011C0A" w14:textId="77777777" w:rsidTr="0042043C">
        <w:tc>
          <w:tcPr>
            <w:tcW w:w="2869" w:type="dxa"/>
          </w:tcPr>
          <w:p w14:paraId="363881B5" w14:textId="77777777" w:rsidR="006B6745" w:rsidRDefault="006B6745" w:rsidP="006B6745"/>
          <w:p w14:paraId="6F5C00D9" w14:textId="77777777" w:rsidR="006B6745" w:rsidRDefault="006B6745" w:rsidP="006B6745"/>
          <w:p w14:paraId="6C543698" w14:textId="30D4D0D3" w:rsidR="006B6745" w:rsidRDefault="006B6745" w:rsidP="006B6745"/>
        </w:tc>
        <w:tc>
          <w:tcPr>
            <w:tcW w:w="2870" w:type="dxa"/>
          </w:tcPr>
          <w:p w14:paraId="75BF6259" w14:textId="77777777" w:rsidR="006B6745" w:rsidRDefault="006B6745" w:rsidP="006B6745"/>
        </w:tc>
        <w:tc>
          <w:tcPr>
            <w:tcW w:w="2870" w:type="dxa"/>
          </w:tcPr>
          <w:p w14:paraId="4A2CD75C" w14:textId="77777777" w:rsidR="006B6745" w:rsidRDefault="006B6745" w:rsidP="006B6745"/>
        </w:tc>
        <w:tc>
          <w:tcPr>
            <w:tcW w:w="2870" w:type="dxa"/>
          </w:tcPr>
          <w:p w14:paraId="354EB4F9" w14:textId="77777777" w:rsidR="006B6745" w:rsidRDefault="006B6745" w:rsidP="006B6745"/>
        </w:tc>
        <w:tc>
          <w:tcPr>
            <w:tcW w:w="2870" w:type="dxa"/>
          </w:tcPr>
          <w:p w14:paraId="2781720D" w14:textId="77777777" w:rsidR="006B6745" w:rsidRDefault="006B6745" w:rsidP="006B6745"/>
        </w:tc>
      </w:tr>
      <w:tr w:rsidR="006B6745" w14:paraId="450873DA" w14:textId="77777777" w:rsidTr="0042043C">
        <w:tc>
          <w:tcPr>
            <w:tcW w:w="2869" w:type="dxa"/>
          </w:tcPr>
          <w:p w14:paraId="13500CF5" w14:textId="77777777" w:rsidR="006B6745" w:rsidRDefault="006B6745" w:rsidP="006B6745"/>
          <w:p w14:paraId="0C8C1FEE" w14:textId="77777777" w:rsidR="006B6745" w:rsidRDefault="006B6745" w:rsidP="006B6745"/>
          <w:p w14:paraId="5A64A5A1" w14:textId="010DE162" w:rsidR="006B6745" w:rsidRDefault="006B6745" w:rsidP="006B6745"/>
        </w:tc>
        <w:tc>
          <w:tcPr>
            <w:tcW w:w="2870" w:type="dxa"/>
          </w:tcPr>
          <w:p w14:paraId="6232F870" w14:textId="77777777" w:rsidR="006B6745" w:rsidRDefault="006B6745" w:rsidP="006B6745"/>
        </w:tc>
        <w:tc>
          <w:tcPr>
            <w:tcW w:w="2870" w:type="dxa"/>
          </w:tcPr>
          <w:p w14:paraId="5871D08E" w14:textId="77777777" w:rsidR="006B6745" w:rsidRDefault="006B6745" w:rsidP="006B6745"/>
        </w:tc>
        <w:tc>
          <w:tcPr>
            <w:tcW w:w="2870" w:type="dxa"/>
          </w:tcPr>
          <w:p w14:paraId="215AB8B2" w14:textId="77777777" w:rsidR="006B6745" w:rsidRDefault="006B6745" w:rsidP="006B6745"/>
        </w:tc>
        <w:tc>
          <w:tcPr>
            <w:tcW w:w="2870" w:type="dxa"/>
          </w:tcPr>
          <w:p w14:paraId="306C47BA" w14:textId="77777777" w:rsidR="006B6745" w:rsidRDefault="006B6745" w:rsidP="006B6745"/>
        </w:tc>
      </w:tr>
      <w:tr w:rsidR="006B6745" w14:paraId="154888A1" w14:textId="77777777" w:rsidTr="0042043C">
        <w:tc>
          <w:tcPr>
            <w:tcW w:w="2869" w:type="dxa"/>
          </w:tcPr>
          <w:p w14:paraId="19E7B84D" w14:textId="77777777" w:rsidR="006B6745" w:rsidRDefault="006B6745" w:rsidP="006B6745"/>
          <w:p w14:paraId="3E1DAA50" w14:textId="77777777" w:rsidR="006B6745" w:rsidRDefault="006B6745" w:rsidP="006B6745"/>
          <w:p w14:paraId="40098CBC" w14:textId="699617D8" w:rsidR="006B6745" w:rsidRDefault="006B6745" w:rsidP="006B6745"/>
        </w:tc>
        <w:tc>
          <w:tcPr>
            <w:tcW w:w="2870" w:type="dxa"/>
          </w:tcPr>
          <w:p w14:paraId="4968E715" w14:textId="77777777" w:rsidR="006B6745" w:rsidRDefault="006B6745" w:rsidP="006B6745"/>
        </w:tc>
        <w:tc>
          <w:tcPr>
            <w:tcW w:w="2870" w:type="dxa"/>
          </w:tcPr>
          <w:p w14:paraId="5875E1DA" w14:textId="77777777" w:rsidR="006B6745" w:rsidRDefault="006B6745" w:rsidP="006B6745"/>
        </w:tc>
        <w:tc>
          <w:tcPr>
            <w:tcW w:w="2870" w:type="dxa"/>
          </w:tcPr>
          <w:p w14:paraId="3D663E23" w14:textId="77777777" w:rsidR="006B6745" w:rsidRDefault="006B6745" w:rsidP="006B6745"/>
        </w:tc>
        <w:tc>
          <w:tcPr>
            <w:tcW w:w="2870" w:type="dxa"/>
          </w:tcPr>
          <w:p w14:paraId="166AABAB" w14:textId="77777777" w:rsidR="006B6745" w:rsidRDefault="006B6745" w:rsidP="006B6745"/>
        </w:tc>
      </w:tr>
      <w:tr w:rsidR="006B6745" w14:paraId="3A6C285D" w14:textId="77777777" w:rsidTr="0042043C">
        <w:tc>
          <w:tcPr>
            <w:tcW w:w="2869" w:type="dxa"/>
          </w:tcPr>
          <w:p w14:paraId="22308556" w14:textId="77777777" w:rsidR="006B6745" w:rsidRDefault="006B6745" w:rsidP="006B6745"/>
          <w:p w14:paraId="2900A17A" w14:textId="77777777" w:rsidR="006B6745" w:rsidRDefault="006B6745" w:rsidP="006B6745"/>
          <w:p w14:paraId="73C7F872" w14:textId="3A780265" w:rsidR="006B6745" w:rsidRDefault="006B6745" w:rsidP="006B6745"/>
        </w:tc>
        <w:tc>
          <w:tcPr>
            <w:tcW w:w="2870" w:type="dxa"/>
          </w:tcPr>
          <w:p w14:paraId="599311E4" w14:textId="77777777" w:rsidR="006B6745" w:rsidRDefault="006B6745" w:rsidP="006B6745"/>
        </w:tc>
        <w:tc>
          <w:tcPr>
            <w:tcW w:w="2870" w:type="dxa"/>
          </w:tcPr>
          <w:p w14:paraId="7A2247FE" w14:textId="77777777" w:rsidR="006B6745" w:rsidRDefault="006B6745" w:rsidP="006B6745"/>
        </w:tc>
        <w:tc>
          <w:tcPr>
            <w:tcW w:w="2870" w:type="dxa"/>
          </w:tcPr>
          <w:p w14:paraId="1030D842" w14:textId="77777777" w:rsidR="006B6745" w:rsidRDefault="006B6745" w:rsidP="006B6745"/>
        </w:tc>
        <w:tc>
          <w:tcPr>
            <w:tcW w:w="2870" w:type="dxa"/>
          </w:tcPr>
          <w:p w14:paraId="3CE50E8E" w14:textId="77777777" w:rsidR="006B6745" w:rsidRDefault="006B6745" w:rsidP="006B6745"/>
        </w:tc>
      </w:tr>
    </w:tbl>
    <w:p w14:paraId="1BD38C59" w14:textId="387CA328" w:rsidR="00EA723A" w:rsidRPr="0021642C" w:rsidRDefault="00EA723A" w:rsidP="00360287"/>
    <w:sectPr w:rsidR="00EA723A" w:rsidRPr="0021642C" w:rsidSect="0042043C">
      <w:headerReference w:type="default" r:id="rId7"/>
      <w:footerReference w:type="even" r:id="rId8"/>
      <w:footerReference w:type="default" r:id="rId9"/>
      <w:pgSz w:w="15840" w:h="12240" w:orient="landscape"/>
      <w:pgMar w:top="1878" w:right="760" w:bottom="900" w:left="300" w:header="57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DCAA0" w14:textId="77777777" w:rsidR="00CE20D5" w:rsidRDefault="00CE20D5">
      <w:r>
        <w:separator/>
      </w:r>
    </w:p>
  </w:endnote>
  <w:endnote w:type="continuationSeparator" w:id="0">
    <w:p w14:paraId="43CBA67F" w14:textId="77777777" w:rsidR="00CE20D5" w:rsidRDefault="00CE2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21172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886FD" w14:textId="77777777" w:rsidR="00DA1CAC" w:rsidRDefault="00DA1CAC" w:rsidP="00D13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F75B9" w14:textId="77777777" w:rsidR="00DA1CAC" w:rsidRDefault="00DA1CAC" w:rsidP="00DA1C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19755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6388D4" w14:textId="77777777" w:rsidR="00DA1CAC" w:rsidRDefault="00DA1CAC" w:rsidP="00D13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850F3E" w14:textId="24A7E7CF" w:rsidR="00695B1D" w:rsidRPr="00DA1CAC" w:rsidRDefault="00695B1D" w:rsidP="0042043C">
    <w:pPr>
      <w:spacing w:line="200" w:lineRule="exact"/>
      <w:ind w:right="360"/>
      <w:rPr>
        <w:sz w:val="20"/>
        <w:szCs w:val="20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9B434" w14:textId="77777777" w:rsidR="00CE20D5" w:rsidRDefault="00CE20D5">
      <w:r>
        <w:separator/>
      </w:r>
    </w:p>
  </w:footnote>
  <w:footnote w:type="continuationSeparator" w:id="0">
    <w:p w14:paraId="0B26CE26" w14:textId="77777777" w:rsidR="00CE20D5" w:rsidRDefault="00CE2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2480" w14:textId="65C40E42" w:rsidR="00F63812" w:rsidRDefault="00782AEA">
    <w:pPr>
      <w:pStyle w:val="Header"/>
    </w:pPr>
    <w:r>
      <w:rPr>
        <w:rFonts w:ascii="Century Gothic" w:eastAsia="Century Gothic" w:hAnsi="Century Gothic" w:cs="Century Gothic"/>
        <w:b/>
        <w:bCs/>
        <w:noProof/>
        <w:color w:val="817A30"/>
        <w:sz w:val="28"/>
        <w:szCs w:val="28"/>
        <w:lang w:val="en-CA" w:eastAsia="en-CA"/>
      </w:rPr>
      <w:drawing>
        <wp:anchor distT="0" distB="0" distL="114300" distR="114300" simplePos="0" relativeHeight="251659264" behindDoc="1" locked="0" layoutInCell="1" allowOverlap="0" wp14:anchorId="0E2B1BAC" wp14:editId="68C0B866">
          <wp:simplePos x="0" y="0"/>
          <wp:positionH relativeFrom="column">
            <wp:posOffset>7496175</wp:posOffset>
          </wp:positionH>
          <wp:positionV relativeFrom="page">
            <wp:posOffset>209550</wp:posOffset>
          </wp:positionV>
          <wp:extent cx="1800000" cy="730800"/>
          <wp:effectExtent l="0" t="0" r="0" b="0"/>
          <wp:wrapSquare wrapText="bothSides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Renal_Logo_RGB_9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B3C51A" w14:textId="1F10E23D" w:rsidR="00EA723A" w:rsidRDefault="00EA723A">
    <w:pPr>
      <w:pStyle w:val="Header"/>
    </w:pPr>
  </w:p>
  <w:p w14:paraId="38E37CD7" w14:textId="64D40B46" w:rsidR="00360287" w:rsidRPr="00360287" w:rsidRDefault="00360287" w:rsidP="00360287"/>
  <w:p w14:paraId="4BEA1E83" w14:textId="0BA49A88" w:rsidR="00F63812" w:rsidRPr="00B6788A" w:rsidRDefault="004D2148" w:rsidP="00B6788A">
    <w:pPr>
      <w:ind w:left="426"/>
      <w:rPr>
        <w:rFonts w:cstheme="minorHAnsi"/>
        <w:b/>
        <w:sz w:val="40"/>
        <w:szCs w:val="40"/>
      </w:rPr>
    </w:pPr>
    <w:r w:rsidRPr="004D2148">
      <w:rPr>
        <w:rFonts w:cstheme="minorHAnsi"/>
        <w:b/>
        <w:sz w:val="40"/>
        <w:szCs w:val="40"/>
      </w:rPr>
      <w:t>Evaluation Framework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5FAA7B6"/>
    <w:lvl w:ilvl="0">
      <w:numFmt w:val="bullet"/>
      <w:lvlText w:val="*"/>
      <w:lvlJc w:val="left"/>
    </w:lvl>
  </w:abstractNum>
  <w:abstractNum w:abstractNumId="1" w15:restartNumberingAfterBreak="0">
    <w:nsid w:val="072C5078"/>
    <w:multiLevelType w:val="hybridMultilevel"/>
    <w:tmpl w:val="9CDA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A0767"/>
    <w:multiLevelType w:val="hybridMultilevel"/>
    <w:tmpl w:val="C116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64AD7"/>
    <w:multiLevelType w:val="hybridMultilevel"/>
    <w:tmpl w:val="2F482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47999"/>
    <w:multiLevelType w:val="hybridMultilevel"/>
    <w:tmpl w:val="65FC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2C36"/>
    <w:multiLevelType w:val="hybridMultilevel"/>
    <w:tmpl w:val="A1DE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46CED"/>
    <w:multiLevelType w:val="hybridMultilevel"/>
    <w:tmpl w:val="0836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0A3"/>
    <w:multiLevelType w:val="hybridMultilevel"/>
    <w:tmpl w:val="8236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6ACA"/>
    <w:multiLevelType w:val="hybridMultilevel"/>
    <w:tmpl w:val="4B2AF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B0C5D"/>
    <w:multiLevelType w:val="hybridMultilevel"/>
    <w:tmpl w:val="1FAE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34C77"/>
    <w:multiLevelType w:val="hybridMultilevel"/>
    <w:tmpl w:val="AF6C4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004CF"/>
    <w:multiLevelType w:val="hybridMultilevel"/>
    <w:tmpl w:val="59F0D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317E50"/>
    <w:multiLevelType w:val="hybridMultilevel"/>
    <w:tmpl w:val="45C63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7A3D78"/>
    <w:multiLevelType w:val="hybridMultilevel"/>
    <w:tmpl w:val="EE1C6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546E31"/>
    <w:multiLevelType w:val="hybridMultilevel"/>
    <w:tmpl w:val="5C4C6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9B1D11"/>
    <w:multiLevelType w:val="hybridMultilevel"/>
    <w:tmpl w:val="B3BE2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15"/>
  </w:num>
  <w:num w:numId="9">
    <w:abstractNumId w:val="11"/>
  </w:num>
  <w:num w:numId="10">
    <w:abstractNumId w:val="5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4D"/>
    <w:rsid w:val="00013811"/>
    <w:rsid w:val="00096B40"/>
    <w:rsid w:val="000D0372"/>
    <w:rsid w:val="000F1985"/>
    <w:rsid w:val="001123C5"/>
    <w:rsid w:val="00195391"/>
    <w:rsid w:val="001A16AF"/>
    <w:rsid w:val="001E73C7"/>
    <w:rsid w:val="0021642C"/>
    <w:rsid w:val="00216F18"/>
    <w:rsid w:val="00226C0C"/>
    <w:rsid w:val="0025018F"/>
    <w:rsid w:val="00296678"/>
    <w:rsid w:val="002C54F0"/>
    <w:rsid w:val="002F72B2"/>
    <w:rsid w:val="00325525"/>
    <w:rsid w:val="00360287"/>
    <w:rsid w:val="003820C8"/>
    <w:rsid w:val="003D1560"/>
    <w:rsid w:val="00400D53"/>
    <w:rsid w:val="00406240"/>
    <w:rsid w:val="00411725"/>
    <w:rsid w:val="0042043C"/>
    <w:rsid w:val="00434ED9"/>
    <w:rsid w:val="004D2148"/>
    <w:rsid w:val="004E25E5"/>
    <w:rsid w:val="00525068"/>
    <w:rsid w:val="00560149"/>
    <w:rsid w:val="005954D6"/>
    <w:rsid w:val="005970A1"/>
    <w:rsid w:val="005E538D"/>
    <w:rsid w:val="00645AA6"/>
    <w:rsid w:val="00651E71"/>
    <w:rsid w:val="006716AA"/>
    <w:rsid w:val="00695B1D"/>
    <w:rsid w:val="006B6745"/>
    <w:rsid w:val="0070084F"/>
    <w:rsid w:val="00737110"/>
    <w:rsid w:val="00750166"/>
    <w:rsid w:val="00757A9C"/>
    <w:rsid w:val="00782AEA"/>
    <w:rsid w:val="007B7C08"/>
    <w:rsid w:val="007F14C5"/>
    <w:rsid w:val="00814829"/>
    <w:rsid w:val="00874F58"/>
    <w:rsid w:val="00931C8D"/>
    <w:rsid w:val="009A0055"/>
    <w:rsid w:val="009B1F81"/>
    <w:rsid w:val="009D1A59"/>
    <w:rsid w:val="00A71D9C"/>
    <w:rsid w:val="00A83556"/>
    <w:rsid w:val="00AB13DB"/>
    <w:rsid w:val="00AC1CF9"/>
    <w:rsid w:val="00B47EF8"/>
    <w:rsid w:val="00B6788A"/>
    <w:rsid w:val="00BD76F3"/>
    <w:rsid w:val="00BE2AC3"/>
    <w:rsid w:val="00BF0999"/>
    <w:rsid w:val="00C14017"/>
    <w:rsid w:val="00C2339B"/>
    <w:rsid w:val="00CB7799"/>
    <w:rsid w:val="00CE20D5"/>
    <w:rsid w:val="00D012C7"/>
    <w:rsid w:val="00D2618B"/>
    <w:rsid w:val="00D54552"/>
    <w:rsid w:val="00D83C79"/>
    <w:rsid w:val="00DA1CAC"/>
    <w:rsid w:val="00DE4309"/>
    <w:rsid w:val="00E161F2"/>
    <w:rsid w:val="00EA723A"/>
    <w:rsid w:val="00ED5BC0"/>
    <w:rsid w:val="00F50CB8"/>
    <w:rsid w:val="00F53AAE"/>
    <w:rsid w:val="00F63812"/>
    <w:rsid w:val="00FC374D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EF179"/>
  <w15:docId w15:val="{BC5D04DE-01E5-4881-9FED-60CDD44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12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2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C5"/>
  </w:style>
  <w:style w:type="paragraph" w:styleId="Footer">
    <w:name w:val="footer"/>
    <w:basedOn w:val="Normal"/>
    <w:link w:val="FooterChar"/>
    <w:uiPriority w:val="99"/>
    <w:unhideWhenUsed/>
    <w:rsid w:val="00112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C5"/>
  </w:style>
  <w:style w:type="paragraph" w:styleId="BalloonText">
    <w:name w:val="Balloon Text"/>
    <w:basedOn w:val="Normal"/>
    <w:link w:val="BalloonTextChar"/>
    <w:uiPriority w:val="99"/>
    <w:semiHidden/>
    <w:unhideWhenUsed/>
    <w:rsid w:val="0073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A1CAC"/>
  </w:style>
  <w:style w:type="table" w:styleId="TableGrid">
    <w:name w:val="Table Grid"/>
    <w:basedOn w:val="TableNormal"/>
    <w:uiPriority w:val="59"/>
    <w:rsid w:val="0081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Planning</TermName>
          <TermId xmlns="http://schemas.microsoft.com/office/infopath/2007/PartnerControls">db495ae4-a662-4798-9ab1-d492f889c9ad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 Info</TermName>
          <TermId xmlns="http://schemas.microsoft.com/office/infopath/2007/PartnerControls">5745b8a0-f4fa-4d7a-aac9-34e2a880f4a4</TermId>
        </TermInfo>
        <TermInfo xmlns="http://schemas.microsoft.com/office/infopath/2007/PartnerControls">
          <TermName xmlns="http://schemas.microsoft.com/office/infopath/2007/PartnerControls"> Guidelines</TermName>
          <TermId xmlns="http://schemas.microsoft.com/office/infopath/2007/PartnerControls">84cd6e54-d846-4d00-9f93-48858d746027</TermId>
        </TermInfo>
      </Terms>
    </b037cdbb674749148ed92d9d3c966d34>
    <DocumentLanguage xmlns="4de64c37-ebdf-406a-9f1b-af099cf715f4" xsi:nil="true"/>
    <TaxCatchAll xmlns="67044c99-5a09-4b69-ac4c-52c28ac1aa45">
      <Value>17</Value>
      <Value>100</Value>
      <Value>22</Value>
    </TaxCatchAll>
    <Actions xmlns="c159c56b-ec28-428f-a724-6a3820a891b7">Current File</Actions>
    <DocumentDescription xmlns="4de64c37-ebdf-406a-9f1b-af099cf715f4" xsi:nil="true"/>
    <_dlc_DocId xmlns="67044c99-5a09-4b69-ac4c-52c28ac1aa45">BCPRA-31-2593</_dlc_DocId>
    <_dlc_DocIdUrl xmlns="67044c99-5a09-4b69-ac4c-52c28ac1aa45">
      <Url>http://www.bcrenal.ca/resource-gallery/_layouts/15/DocIdRedir.aspx?ID=BCPRA-31-2593</Url>
      <Description>BCPRA-31-2593</Description>
    </_dlc_DocIdUrl>
  </documentManagement>
</p:properties>
</file>

<file path=customXml/itemProps1.xml><?xml version="1.0" encoding="utf-8"?>
<ds:datastoreItem xmlns:ds="http://schemas.openxmlformats.org/officeDocument/2006/customXml" ds:itemID="{4677A69C-2BFC-4E90-B8C4-AA45578D7B6C}"/>
</file>

<file path=customXml/itemProps2.xml><?xml version="1.0" encoding="utf-8"?>
<ds:datastoreItem xmlns:ds="http://schemas.openxmlformats.org/officeDocument/2006/customXml" ds:itemID="{BF99D397-075B-4FF8-95B8-A0D1B0D50AA0}"/>
</file>

<file path=customXml/itemProps3.xml><?xml version="1.0" encoding="utf-8"?>
<ds:datastoreItem xmlns:ds="http://schemas.openxmlformats.org/officeDocument/2006/customXml" ds:itemID="{481A241E-503F-423D-B733-9344A8F1FA87}"/>
</file>

<file path=customXml/itemProps4.xml><?xml version="1.0" encoding="utf-8"?>
<ds:datastoreItem xmlns:ds="http://schemas.openxmlformats.org/officeDocument/2006/customXml" ds:itemID="{6724A517-4A9E-4AA9-B6FA-268F8EAA77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Sharon Gradin</cp:lastModifiedBy>
  <cp:revision>3</cp:revision>
  <dcterms:created xsi:type="dcterms:W3CDTF">2020-06-17T18:05:00Z</dcterms:created>
  <dcterms:modified xsi:type="dcterms:W3CDTF">2020-06-17T18:05:00Z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LastSaved">
    <vt:filetime>2018-08-09T00:00:00Z</vt:filetime>
  </property>
  <property fmtid="{D5CDD505-2E9C-101B-9397-08002B2CF9AE}" pid="4" name="ContentTypeId">
    <vt:lpwstr>0x0101002EE19528FE4E12448C31CD241E77D05C00FF5D22684A31B743BF0A2854AC26F29C</vt:lpwstr>
  </property>
  <property fmtid="{D5CDD505-2E9C-101B-9397-08002B2CF9AE}" pid="5" name="_dlc_DocIdItemGuid">
    <vt:lpwstr>be789bb5-8330-4050-b58d-850046edb253</vt:lpwstr>
  </property>
  <property fmtid="{D5CDD505-2E9C-101B-9397-08002B2CF9AE}" pid="6" name="Topics">
    <vt:lpwstr>100;#Strategic Planning|db495ae4-a662-4798-9ab1-d492f889c9ad</vt:lpwstr>
  </property>
  <property fmtid="{D5CDD505-2E9C-101B-9397-08002B2CF9AE}" pid="7" name="ResourceCategory">
    <vt:lpwstr/>
  </property>
  <property fmtid="{D5CDD505-2E9C-101B-9397-08002B2CF9AE}" pid="8" name="Document Type">
    <vt:lpwstr>17;#Agency Info|5745b8a0-f4fa-4d7a-aac9-34e2a880f4a4;#22;# Guidelines|84cd6e54-d846-4d00-9f93-48858d746027</vt:lpwstr>
  </property>
  <property fmtid="{D5CDD505-2E9C-101B-9397-08002B2CF9AE}" pid="9" name="ResourceTopic">
    <vt:lpwstr/>
  </property>
  <property fmtid="{D5CDD505-2E9C-101B-9397-08002B2CF9AE}" pid="10" name="ResourceType">
    <vt:lpwstr/>
  </property>
  <property fmtid="{D5CDD505-2E9C-101B-9397-08002B2CF9AE}" pid="11" name="Services">
    <vt:lpwstr/>
  </property>
  <property fmtid="{D5CDD505-2E9C-101B-9397-08002B2CF9AE}" pid="12" name="ResourceAudience">
    <vt:lpwstr/>
  </property>
</Properties>
</file>